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91" w:firstLineChars="900"/>
        <w:rPr>
          <w:rFonts w:hint="eastAsia"/>
          <w:b/>
          <w:bCs/>
          <w:sz w:val="32"/>
          <w:szCs w:val="40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40"/>
          <w:lang w:val="en-US" w:eastAsia="zh-CN"/>
        </w:rPr>
        <w:t>漯河市第四高级中学西校区大会议室、男女宿舍屋顶防水项目</w:t>
      </w:r>
    </w:p>
    <w:p>
      <w:pPr>
        <w:ind w:firstLine="5783" w:firstLineChars="1800"/>
        <w:rPr>
          <w:rFonts w:hint="default" w:ascii="宋体" w:hAnsi="宋体" w:cs="宋体"/>
          <w:b w:val="0"/>
          <w:bCs w:val="0"/>
          <w:color w:val="000000"/>
          <w:sz w:val="24"/>
          <w:szCs w:val="24"/>
          <w:vertAlign w:val="baseline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工程量清单及报价单</w:t>
      </w:r>
    </w:p>
    <w:bookmarkEnd w:id="0"/>
    <w:tbl>
      <w:tblPr>
        <w:tblStyle w:val="3"/>
        <w:tblpPr w:leftFromText="180" w:rightFromText="180" w:vertAnchor="text" w:horzAnchor="page" w:tblpX="1851" w:tblpY="105"/>
        <w:tblOverlap w:val="never"/>
        <w:tblW w:w="13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1"/>
        <w:gridCol w:w="2673"/>
        <w:gridCol w:w="1226"/>
        <w:gridCol w:w="1635"/>
        <w:gridCol w:w="2670"/>
        <w:gridCol w:w="2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6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项目特征描述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计量单位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工程量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综合单价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（人民币：元）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合计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（人民币：元）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211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大会议室屋顶</w:t>
            </w:r>
          </w:p>
        </w:tc>
        <w:tc>
          <w:tcPr>
            <w:tcW w:w="2673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铺设负20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superscript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C国标四型SBS防水卷材，长边搭接不少于10公分、短边搭接不少于15公分。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M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superscript"/>
                <w:lang w:val="en-US" w:eastAsia="zh-CN"/>
              </w:rPr>
              <w:t>2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1218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211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男生宿舍屋顶</w:t>
            </w:r>
          </w:p>
        </w:tc>
        <w:tc>
          <w:tcPr>
            <w:tcW w:w="2673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拆除原防水层，原屋顶垫层拆除。</w:t>
            </w:r>
          </w:p>
          <w:p>
            <w:pPr>
              <w:jc w:val="left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铺设细石混凝土40MM厚，斜坡变流水畅通。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M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superscript"/>
                <w:lang w:val="en-US" w:eastAsia="zh-CN"/>
              </w:rPr>
              <w:t>2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141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211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男女生宿舍屋顶</w:t>
            </w:r>
          </w:p>
        </w:tc>
        <w:tc>
          <w:tcPr>
            <w:tcW w:w="2673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铺设负20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superscript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C国标四型SBS防水卷材，四边上翻500MM。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M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superscript"/>
                <w:lang w:val="en-US" w:eastAsia="zh-CN"/>
              </w:rPr>
              <w:t>2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2598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C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645" w:type="dxa"/>
            <w:gridSpan w:val="4"/>
            <w:noWrap w:val="0"/>
            <w:vAlign w:val="top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本工程项目控制价：  贰拾叁万捌仟元（238000元整）</w:t>
            </w:r>
          </w:p>
        </w:tc>
        <w:tc>
          <w:tcPr>
            <w:tcW w:w="5475" w:type="dxa"/>
            <w:gridSpan w:val="2"/>
            <w:vMerge w:val="restart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color w:val="C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总报价: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645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注：质保5年，6%保证金5年。高空作业施工人员任何安全问题乙方负责，甲方不承担任何责任。报价包含人工、清淤、拆除、垃圾清运、税费、基层处理等各项施工费用。</w:t>
            </w:r>
          </w:p>
        </w:tc>
        <w:tc>
          <w:tcPr>
            <w:tcW w:w="5475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4176" w:firstLineChars="1300"/>
        <w:rPr>
          <w:rFonts w:hint="default"/>
          <w:b/>
          <w:bCs/>
          <w:sz w:val="32"/>
          <w:szCs w:val="40"/>
          <w:lang w:val="en-US" w:eastAsia="zh-CN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>
      <w:pPr>
        <w:ind w:firstLine="964" w:firstLineChars="400"/>
        <w:rPr>
          <w:rFonts w:hint="default" w:eastAsia="宋体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报价单位：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                           </w:t>
      </w:r>
      <w:r>
        <w:rPr>
          <w:rFonts w:hint="eastAsia"/>
          <w:b/>
          <w:bCs/>
          <w:sz w:val="24"/>
          <w:szCs w:val="24"/>
          <w:u w:val="none"/>
          <w:lang w:val="en-US" w:eastAsia="zh-CN"/>
        </w:rPr>
        <w:t>（公章）   联系人:                    联系电话：</w: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1OWFlZGU4YmNiMDFmNjQ0NTM5MGRlM2M3ZmJmMmUifQ=="/>
  </w:docVars>
  <w:rsids>
    <w:rsidRoot w:val="00000000"/>
    <w:rsid w:val="09F90804"/>
    <w:rsid w:val="12CC26A1"/>
    <w:rsid w:val="225166F0"/>
    <w:rsid w:val="240448D6"/>
    <w:rsid w:val="27FC5995"/>
    <w:rsid w:val="284A2715"/>
    <w:rsid w:val="2F950DDF"/>
    <w:rsid w:val="37CB320F"/>
    <w:rsid w:val="3C120CA5"/>
    <w:rsid w:val="46224AC1"/>
    <w:rsid w:val="50C44B93"/>
    <w:rsid w:val="54176D46"/>
    <w:rsid w:val="5A7F70EF"/>
    <w:rsid w:val="5DDF2507"/>
    <w:rsid w:val="6ADA340B"/>
    <w:rsid w:val="6DD34E17"/>
    <w:rsid w:val="6E764159"/>
    <w:rsid w:val="793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311</Characters>
  <Lines>0</Lines>
  <Paragraphs>0</Paragraphs>
  <TotalTime>3</TotalTime>
  <ScaleCrop>false</ScaleCrop>
  <LinksUpToDate>false</LinksUpToDate>
  <CharactersWithSpaces>363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2021-07-13T08:59:00Z</dcterms:created>
  <dc:creator>Administrator</dc:creator>
  <cp:lastModifiedBy>李俊峰</cp:lastModifiedBy>
  <cp:lastPrinted>2022-07-02T01:08:00Z</cp:lastPrinted>
  <dcterms:modified xsi:type="dcterms:W3CDTF">2022-07-06T08:14:08Z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65E147B1BB5446B0A411FB28027E995A</vt:lpwstr>
  </property>
</Properties>
</file>